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ДЗ вправа стор.82 №5.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25. 12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AMUW2mXEteCIZ3IovSJExTEUYNQy/iimb+dZ8NZwrOyT11ZlEujPP6xrHYAGSENd5nVgzD+4MVpkLPBvGqoD917qtFY6vcaBdoONDzNYGvIETglSWMUW4R8=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